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55B" w:rsidRDefault="007B655B" w:rsidP="00150C9A">
      <w:pPr>
        <w:spacing w:before="0" w:line="360" w:lineRule="auto"/>
        <w:rPr>
          <w:rFonts w:ascii="Verdana" w:hAnsi="Verdana"/>
          <w:b/>
          <w:sz w:val="20"/>
          <w:u w:val="single"/>
        </w:rPr>
      </w:pPr>
    </w:p>
    <w:p w:rsidR="008D38C4" w:rsidRDefault="008D38C4" w:rsidP="00150C9A">
      <w:pPr>
        <w:spacing w:before="0" w:line="360" w:lineRule="auto"/>
        <w:rPr>
          <w:rFonts w:ascii="Verdana" w:hAnsi="Verdana"/>
          <w:b/>
          <w:sz w:val="20"/>
          <w:u w:val="single"/>
        </w:rPr>
      </w:pPr>
    </w:p>
    <w:p w:rsidR="008D38C4" w:rsidRDefault="008D38C4" w:rsidP="00150C9A">
      <w:pPr>
        <w:spacing w:before="0" w:line="360" w:lineRule="auto"/>
        <w:rPr>
          <w:rFonts w:ascii="Verdana" w:hAnsi="Verdana"/>
          <w:b/>
          <w:sz w:val="20"/>
          <w:u w:val="single"/>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6005"/>
        <w:gridCol w:w="709"/>
        <w:gridCol w:w="915"/>
      </w:tblGrid>
      <w:tr w:rsidR="00AC3274" w:rsidRPr="00AC3274" w:rsidTr="000F7482">
        <w:trPr>
          <w:trHeight w:hRule="exact" w:val="432"/>
          <w:jc w:val="center"/>
        </w:trPr>
        <w:tc>
          <w:tcPr>
            <w:tcW w:w="1956" w:type="dxa"/>
            <w:shd w:val="clear" w:color="auto" w:fill="auto"/>
          </w:tcPr>
          <w:p w:rsidR="00AC3274" w:rsidRPr="00AC3274" w:rsidRDefault="00AC3274" w:rsidP="00AC3274">
            <w:pPr>
              <w:spacing w:before="100" w:beforeAutospacing="1" w:after="100" w:afterAutospacing="1" w:line="60"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 xml:space="preserve">ΠΡΟΓΡΑΜΜΑ </w:t>
            </w:r>
          </w:p>
        </w:tc>
        <w:tc>
          <w:tcPr>
            <w:tcW w:w="6005" w:type="dxa"/>
          </w:tcPr>
          <w:p w:rsidR="00AC3274" w:rsidRPr="00AC3274" w:rsidRDefault="00AC3274" w:rsidP="00AC3274">
            <w:pPr>
              <w:spacing w:before="100" w:beforeAutospacing="1" w:after="119" w:line="60" w:lineRule="atLeast"/>
              <w:jc w:val="left"/>
              <w:rPr>
                <w:rFonts w:ascii="Tahoma" w:hAnsi="Tahoma" w:cs="Tahoma"/>
                <w:sz w:val="20"/>
                <w:lang w:eastAsia="el-GR"/>
              </w:rPr>
            </w:pPr>
            <w:r w:rsidRPr="00AC3274">
              <w:rPr>
                <w:rFonts w:ascii="Tahoma" w:hAnsi="Tahoma" w:cs="Tahoma"/>
                <w:sz w:val="20"/>
                <w:lang w:eastAsia="el-GR"/>
              </w:rPr>
              <w:t>«ΠΕΛΟΠΟΝΝΗΣΟΣ» 2021- 2027</w:t>
            </w:r>
          </w:p>
        </w:tc>
        <w:tc>
          <w:tcPr>
            <w:tcW w:w="709" w:type="dxa"/>
            <w:vAlign w:val="center"/>
          </w:tcPr>
          <w:p w:rsidR="00AC3274" w:rsidRPr="00AC3274" w:rsidRDefault="00AC3274" w:rsidP="00AC3274">
            <w:pPr>
              <w:spacing w:before="100" w:beforeAutospacing="1" w:after="119" w:line="60" w:lineRule="atLeast"/>
              <w:jc w:val="center"/>
              <w:rPr>
                <w:rFonts w:ascii="Tahoma" w:hAnsi="Tahoma" w:cs="Tahoma"/>
                <w:b/>
                <w:sz w:val="18"/>
                <w:szCs w:val="18"/>
                <w:lang w:eastAsia="el-GR"/>
              </w:rPr>
            </w:pPr>
            <w:r w:rsidRPr="00AC3274">
              <w:rPr>
                <w:rFonts w:ascii="Tahoma" w:hAnsi="Tahoma" w:cs="Tahoma"/>
                <w:b/>
                <w:sz w:val="18"/>
                <w:szCs w:val="18"/>
                <w:lang w:eastAsia="el-GR"/>
              </w:rPr>
              <w:t>ΚΩΔ.</w:t>
            </w:r>
          </w:p>
        </w:tc>
        <w:tc>
          <w:tcPr>
            <w:tcW w:w="915" w:type="dxa"/>
            <w:vAlign w:val="center"/>
          </w:tcPr>
          <w:p w:rsidR="00AC3274" w:rsidRPr="00AC3274" w:rsidRDefault="00AC3274" w:rsidP="00AC3274">
            <w:pPr>
              <w:spacing w:before="100" w:beforeAutospacing="1" w:after="119" w:line="60" w:lineRule="atLeast"/>
              <w:jc w:val="center"/>
              <w:rPr>
                <w:rFonts w:ascii="Tahoma" w:hAnsi="Tahoma" w:cs="Tahoma"/>
                <w:sz w:val="18"/>
                <w:szCs w:val="18"/>
                <w:lang w:eastAsia="el-GR"/>
              </w:rPr>
            </w:pPr>
          </w:p>
        </w:tc>
      </w:tr>
      <w:tr w:rsidR="00AC3274" w:rsidRPr="00AC3274" w:rsidTr="000F7482">
        <w:trPr>
          <w:trHeight w:hRule="exact" w:val="566"/>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ΠΡΟΤΕΡΑΙΟΤΗΤΑ</w:t>
            </w:r>
          </w:p>
        </w:tc>
        <w:tc>
          <w:tcPr>
            <w:tcW w:w="6005" w:type="dxa"/>
          </w:tcPr>
          <w:p w:rsidR="00AC3274" w:rsidRPr="00AC3274" w:rsidRDefault="00AC3274" w:rsidP="00AC3274">
            <w:pPr>
              <w:spacing w:before="100" w:beforeAutospacing="1" w:after="119" w:line="75" w:lineRule="atLeast"/>
              <w:jc w:val="left"/>
              <w:rPr>
                <w:rFonts w:ascii="Tahoma" w:hAnsi="Tahoma" w:cs="Tahoma"/>
                <w:sz w:val="20"/>
                <w:lang w:eastAsia="el-GR"/>
              </w:rPr>
            </w:pPr>
            <w:r w:rsidRPr="00AC3274">
              <w:rPr>
                <w:rFonts w:ascii="Tahoma" w:hAnsi="Tahoma" w:cs="Tahoma"/>
                <w:sz w:val="20"/>
                <w:lang w:eastAsia="el-GR"/>
              </w:rPr>
              <w:t>Ενίσχυση της Κοινωνικής Συνοχής - Ανάπτυξη και βελτίωση κοινωνικών υποδομών της Περιφέρειας</w:t>
            </w:r>
          </w:p>
        </w:tc>
        <w:tc>
          <w:tcPr>
            <w:tcW w:w="709"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eastAsia="el-GR"/>
              </w:rPr>
            </w:pPr>
            <w:r w:rsidRPr="00AC3274">
              <w:rPr>
                <w:rFonts w:ascii="Tahoma" w:hAnsi="Tahoma" w:cs="Tahoma"/>
                <w:b/>
                <w:sz w:val="18"/>
                <w:szCs w:val="18"/>
                <w:lang w:eastAsia="el-GR"/>
              </w:rPr>
              <w:t>ΚΩΔ.</w:t>
            </w:r>
          </w:p>
        </w:tc>
        <w:tc>
          <w:tcPr>
            <w:tcW w:w="915" w:type="dxa"/>
            <w:vAlign w:val="center"/>
          </w:tcPr>
          <w:p w:rsidR="00AC3274" w:rsidRPr="00AC3274" w:rsidRDefault="00AC3274" w:rsidP="00AC3274">
            <w:pPr>
              <w:spacing w:before="100" w:beforeAutospacing="1" w:after="119" w:line="75" w:lineRule="atLeast"/>
              <w:jc w:val="center"/>
              <w:rPr>
                <w:rFonts w:ascii="Tahoma" w:hAnsi="Tahoma" w:cs="Tahoma"/>
                <w:sz w:val="18"/>
                <w:szCs w:val="18"/>
                <w:lang w:eastAsia="el-GR"/>
              </w:rPr>
            </w:pPr>
            <w:r w:rsidRPr="00AC3274">
              <w:rPr>
                <w:rFonts w:ascii="Tahoma" w:hAnsi="Tahoma" w:cs="Tahoma"/>
                <w:sz w:val="18"/>
                <w:szCs w:val="18"/>
                <w:lang w:eastAsia="el-GR"/>
              </w:rPr>
              <w:t>4</w:t>
            </w:r>
          </w:p>
        </w:tc>
      </w:tr>
      <w:tr w:rsidR="00AC3274" w:rsidRPr="00AC3274" w:rsidTr="000F7482">
        <w:trPr>
          <w:trHeight w:hRule="exact" w:val="559"/>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 xml:space="preserve">Στόχος πολιτικής (ΣΠ) </w:t>
            </w:r>
          </w:p>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p>
        </w:tc>
        <w:tc>
          <w:tcPr>
            <w:tcW w:w="6005" w:type="dxa"/>
          </w:tcPr>
          <w:p w:rsidR="00AC3274" w:rsidRPr="00AC3274" w:rsidRDefault="00AC3274" w:rsidP="00AC3274">
            <w:pPr>
              <w:autoSpaceDE w:val="0"/>
              <w:autoSpaceDN w:val="0"/>
              <w:adjustRightInd w:val="0"/>
              <w:spacing w:before="0"/>
              <w:jc w:val="left"/>
              <w:rPr>
                <w:rFonts w:ascii="Tahoma" w:hAnsi="Tahoma" w:cs="Tahoma"/>
                <w:sz w:val="20"/>
                <w:lang w:eastAsia="el-GR"/>
              </w:rPr>
            </w:pPr>
            <w:r w:rsidRPr="00AC3274">
              <w:rPr>
                <w:rFonts w:ascii="Tahoma" w:hAnsi="Tahoma" w:cs="Tahoma"/>
                <w:sz w:val="20"/>
                <w:lang w:eastAsia="el-GR"/>
              </w:rPr>
              <w:t>Μια πιο κοινωνική και χωρίς αποκλεισμούς Ευρώπη μέσω της υλοποίησης του ευρωπαϊκού πυλώνα κοινωνικών δικαιωμάτων</w:t>
            </w:r>
          </w:p>
        </w:tc>
        <w:tc>
          <w:tcPr>
            <w:tcW w:w="709"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eastAsia="el-GR"/>
              </w:rPr>
            </w:pPr>
          </w:p>
        </w:tc>
        <w:tc>
          <w:tcPr>
            <w:tcW w:w="915" w:type="dxa"/>
            <w:vAlign w:val="center"/>
          </w:tcPr>
          <w:p w:rsidR="00AC3274" w:rsidRPr="00AC3274" w:rsidRDefault="00AC3274" w:rsidP="00AC3274">
            <w:pPr>
              <w:spacing w:before="100" w:beforeAutospacing="1" w:after="119" w:line="75" w:lineRule="atLeast"/>
              <w:jc w:val="center"/>
              <w:rPr>
                <w:rFonts w:ascii="Tahoma" w:hAnsi="Tahoma" w:cs="Tahoma"/>
                <w:sz w:val="18"/>
                <w:szCs w:val="18"/>
                <w:lang w:eastAsia="el-GR"/>
              </w:rPr>
            </w:pPr>
            <w:r w:rsidRPr="00AC3274">
              <w:rPr>
                <w:rFonts w:ascii="Tahoma" w:hAnsi="Tahoma" w:cs="Tahoma"/>
                <w:sz w:val="18"/>
                <w:szCs w:val="18"/>
                <w:lang w:eastAsia="el-GR"/>
              </w:rPr>
              <w:t>4</w:t>
            </w:r>
          </w:p>
        </w:tc>
      </w:tr>
      <w:tr w:rsidR="00AC3274" w:rsidRPr="00AC3274" w:rsidTr="000F7482">
        <w:trPr>
          <w:trHeight w:hRule="exact" w:val="1519"/>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 xml:space="preserve">Ειδικός Στόχος (ΕΣ) </w:t>
            </w:r>
          </w:p>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p>
        </w:tc>
        <w:tc>
          <w:tcPr>
            <w:tcW w:w="6005" w:type="dxa"/>
          </w:tcPr>
          <w:p w:rsidR="00AC3274" w:rsidRPr="00AC3274" w:rsidRDefault="00AC3274" w:rsidP="00AC3274">
            <w:pPr>
              <w:autoSpaceDE w:val="0"/>
              <w:autoSpaceDN w:val="0"/>
              <w:adjustRightInd w:val="0"/>
              <w:spacing w:before="0"/>
              <w:rPr>
                <w:rFonts w:ascii="Tahoma" w:hAnsi="Tahoma" w:cs="Tahoma"/>
                <w:sz w:val="20"/>
                <w:lang w:eastAsia="el-GR"/>
              </w:rPr>
            </w:pPr>
            <w:r w:rsidRPr="00AC3274">
              <w:rPr>
                <w:rFonts w:ascii="Tahoma" w:hAnsi="Tahoma" w:cs="Tahoma"/>
                <w:sz w:val="20"/>
                <w:lang w:eastAsia="el-GR"/>
              </w:rPr>
              <w:t>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p>
        </w:tc>
        <w:tc>
          <w:tcPr>
            <w:tcW w:w="709"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eastAsia="el-GR"/>
              </w:rPr>
            </w:pPr>
            <w:r w:rsidRPr="00AC3274">
              <w:rPr>
                <w:rFonts w:ascii="Tahoma" w:hAnsi="Tahoma" w:cs="Tahoma"/>
                <w:b/>
                <w:sz w:val="18"/>
                <w:szCs w:val="18"/>
                <w:lang w:eastAsia="el-GR"/>
              </w:rPr>
              <w:t>ΚΩΔ.</w:t>
            </w:r>
          </w:p>
        </w:tc>
        <w:tc>
          <w:tcPr>
            <w:tcW w:w="915"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val="en-US" w:eastAsia="el-GR"/>
              </w:rPr>
            </w:pPr>
            <w:r w:rsidRPr="00AC3274">
              <w:rPr>
                <w:rFonts w:ascii="Tahoma" w:hAnsi="Tahoma" w:cs="Tahoma"/>
                <w:b/>
                <w:sz w:val="18"/>
                <w:szCs w:val="18"/>
                <w:lang w:eastAsia="el-GR"/>
              </w:rPr>
              <w:t>RSO4.</w:t>
            </w:r>
            <w:r w:rsidRPr="00AC3274">
              <w:rPr>
                <w:rFonts w:ascii="Tahoma" w:hAnsi="Tahoma" w:cs="Tahoma"/>
                <w:b/>
                <w:sz w:val="18"/>
                <w:szCs w:val="18"/>
                <w:lang w:val="en-US" w:eastAsia="el-GR"/>
              </w:rPr>
              <w:t>5</w:t>
            </w:r>
          </w:p>
        </w:tc>
      </w:tr>
      <w:tr w:rsidR="00AC3274" w:rsidRPr="00AC3274" w:rsidTr="000F7482">
        <w:trPr>
          <w:trHeight w:hRule="exact" w:val="756"/>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ΠΕΔΙΟ ΠΑΡΕΜΒΑΣΗΣ</w:t>
            </w:r>
          </w:p>
        </w:tc>
        <w:tc>
          <w:tcPr>
            <w:tcW w:w="6005" w:type="dxa"/>
          </w:tcPr>
          <w:p w:rsidR="00AC3274" w:rsidRPr="00AC3274" w:rsidRDefault="00AC3274" w:rsidP="00AC3274">
            <w:pPr>
              <w:autoSpaceDE w:val="0"/>
              <w:autoSpaceDN w:val="0"/>
              <w:adjustRightInd w:val="0"/>
              <w:spacing w:before="0"/>
              <w:rPr>
                <w:rFonts w:ascii="Tahoma" w:hAnsi="Tahoma" w:cs="Tahoma"/>
                <w:sz w:val="20"/>
                <w:lang w:eastAsia="el-GR"/>
              </w:rPr>
            </w:pPr>
            <w:r w:rsidRPr="00AC3274">
              <w:rPr>
                <w:rFonts w:ascii="Tahoma" w:hAnsi="Tahoma" w:cs="Tahoma"/>
                <w:sz w:val="20"/>
                <w:lang w:eastAsia="el-GR"/>
              </w:rPr>
              <w:t>Υγειονομικός εξοπλισμός</w:t>
            </w:r>
          </w:p>
        </w:tc>
        <w:tc>
          <w:tcPr>
            <w:tcW w:w="709"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eastAsia="el-GR"/>
              </w:rPr>
            </w:pPr>
            <w:r w:rsidRPr="00AC3274">
              <w:rPr>
                <w:rFonts w:ascii="Tahoma" w:hAnsi="Tahoma" w:cs="Tahoma"/>
                <w:b/>
                <w:sz w:val="18"/>
                <w:szCs w:val="18"/>
                <w:lang w:eastAsia="el-GR"/>
              </w:rPr>
              <w:t>ΚΩΔ.</w:t>
            </w:r>
          </w:p>
        </w:tc>
        <w:tc>
          <w:tcPr>
            <w:tcW w:w="915" w:type="dxa"/>
            <w:vAlign w:val="center"/>
          </w:tcPr>
          <w:p w:rsidR="00AC3274" w:rsidRPr="00AC3274" w:rsidRDefault="00AC3274" w:rsidP="00AC3274">
            <w:pPr>
              <w:spacing w:before="100" w:beforeAutospacing="1" w:after="119" w:line="75" w:lineRule="atLeast"/>
              <w:jc w:val="center"/>
              <w:rPr>
                <w:rFonts w:ascii="Tahoma" w:hAnsi="Tahoma" w:cs="Tahoma"/>
                <w:sz w:val="18"/>
                <w:szCs w:val="18"/>
                <w:lang w:val="en-US" w:eastAsia="el-GR"/>
              </w:rPr>
            </w:pPr>
            <w:r w:rsidRPr="00AC3274">
              <w:rPr>
                <w:rFonts w:ascii="Tahoma" w:hAnsi="Tahoma" w:cs="Tahoma"/>
                <w:sz w:val="18"/>
                <w:szCs w:val="18"/>
                <w:lang w:eastAsia="el-GR"/>
              </w:rPr>
              <w:t>12</w:t>
            </w:r>
            <w:r w:rsidRPr="00AC3274">
              <w:rPr>
                <w:rFonts w:ascii="Tahoma" w:hAnsi="Tahoma" w:cs="Tahoma"/>
                <w:sz w:val="18"/>
                <w:szCs w:val="18"/>
                <w:lang w:val="en-US" w:eastAsia="el-GR"/>
              </w:rPr>
              <w:t>9</w:t>
            </w:r>
          </w:p>
        </w:tc>
      </w:tr>
      <w:tr w:rsidR="00AC3274" w:rsidRPr="00AC3274" w:rsidTr="000F7482">
        <w:trPr>
          <w:trHeight w:hRule="exact" w:val="622"/>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ΔΡΑΣΗ</w:t>
            </w:r>
          </w:p>
        </w:tc>
        <w:tc>
          <w:tcPr>
            <w:tcW w:w="6005" w:type="dxa"/>
          </w:tcPr>
          <w:p w:rsidR="00AC3274" w:rsidRPr="00AC3274" w:rsidRDefault="00AC3274" w:rsidP="00AC3274">
            <w:pPr>
              <w:autoSpaceDE w:val="0"/>
              <w:autoSpaceDN w:val="0"/>
              <w:adjustRightInd w:val="0"/>
              <w:spacing w:before="0"/>
              <w:jc w:val="left"/>
              <w:rPr>
                <w:rFonts w:ascii="Tahoma" w:hAnsi="Tahoma" w:cs="Tahoma"/>
                <w:sz w:val="20"/>
                <w:lang w:eastAsia="el-GR"/>
              </w:rPr>
            </w:pPr>
            <w:r w:rsidRPr="00AC3274">
              <w:rPr>
                <w:rFonts w:ascii="Helvetica" w:hAnsi="Helvetica"/>
                <w:color w:val="00308E"/>
                <w:sz w:val="18"/>
                <w:szCs w:val="18"/>
                <w:shd w:val="clear" w:color="auto" w:fill="F9F9F9"/>
              </w:rPr>
              <w:t> </w:t>
            </w:r>
            <w:r w:rsidRPr="00AC3274">
              <w:rPr>
                <w:rFonts w:ascii="Tahoma" w:hAnsi="Tahoma" w:cs="Tahoma"/>
                <w:sz w:val="20"/>
                <w:lang w:eastAsia="el-GR"/>
              </w:rPr>
              <w:t>«Δημιουργία, επέκταση και εκσυγχρονισμός υποδομών του τομέα Υγείας (εξοπλισμός)»</w:t>
            </w:r>
          </w:p>
        </w:tc>
        <w:tc>
          <w:tcPr>
            <w:tcW w:w="709"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eastAsia="el-GR"/>
              </w:rPr>
            </w:pPr>
            <w:r w:rsidRPr="00AC3274">
              <w:rPr>
                <w:rFonts w:ascii="Tahoma" w:hAnsi="Tahoma" w:cs="Tahoma"/>
                <w:b/>
                <w:sz w:val="18"/>
                <w:szCs w:val="18"/>
                <w:lang w:eastAsia="el-GR"/>
              </w:rPr>
              <w:t>ΚΩΔ</w:t>
            </w:r>
          </w:p>
        </w:tc>
        <w:tc>
          <w:tcPr>
            <w:tcW w:w="915" w:type="dxa"/>
            <w:vAlign w:val="center"/>
          </w:tcPr>
          <w:p w:rsidR="00AC3274" w:rsidRPr="00AC3274" w:rsidRDefault="00AC3274" w:rsidP="00AC3274">
            <w:pPr>
              <w:spacing w:before="100" w:beforeAutospacing="1" w:after="119" w:line="75" w:lineRule="atLeast"/>
              <w:jc w:val="center"/>
              <w:rPr>
                <w:rFonts w:ascii="Tahoma" w:hAnsi="Tahoma" w:cs="Tahoma"/>
                <w:sz w:val="18"/>
                <w:szCs w:val="18"/>
                <w:lang w:val="en-US" w:eastAsia="el-GR"/>
              </w:rPr>
            </w:pPr>
            <w:r w:rsidRPr="00AC3274">
              <w:rPr>
                <w:rFonts w:ascii="Tahoma" w:hAnsi="Tahoma" w:cs="Tahoma"/>
                <w:sz w:val="18"/>
                <w:szCs w:val="18"/>
                <w:lang w:val="en-US" w:eastAsia="el-GR"/>
              </w:rPr>
              <w:t>4.5.1</w:t>
            </w:r>
          </w:p>
        </w:tc>
      </w:tr>
      <w:tr w:rsidR="00AC3274" w:rsidRPr="00AC3274" w:rsidTr="000F7482">
        <w:trPr>
          <w:trHeight w:hRule="exact" w:val="1006"/>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ΥΠΟΔΡΑΣΗ</w:t>
            </w:r>
          </w:p>
        </w:tc>
        <w:tc>
          <w:tcPr>
            <w:tcW w:w="6005" w:type="dxa"/>
          </w:tcPr>
          <w:p w:rsidR="00AC3274" w:rsidRPr="00AC3274" w:rsidRDefault="00AC3274" w:rsidP="00AC3274">
            <w:pPr>
              <w:autoSpaceDE w:val="0"/>
              <w:autoSpaceDN w:val="0"/>
              <w:adjustRightInd w:val="0"/>
              <w:spacing w:before="0"/>
              <w:rPr>
                <w:rFonts w:ascii="Tahoma" w:hAnsi="Tahoma" w:cs="Tahoma"/>
                <w:sz w:val="20"/>
                <w:lang w:eastAsia="el-GR"/>
              </w:rPr>
            </w:pPr>
            <w:r w:rsidRPr="00AC3274">
              <w:rPr>
                <w:rFonts w:ascii="Tahoma" w:hAnsi="Tahoma" w:cs="Tahoma"/>
                <w:sz w:val="20"/>
                <w:lang w:eastAsia="el-GR"/>
              </w:rPr>
              <w:t>«Δημιουργία, επέκταση και εκσυγχρονισμός υποδομών του Τομέα της Υγείας (εξοπλισμός Α’ βάθμιας Υγείας)».</w:t>
            </w:r>
          </w:p>
        </w:tc>
        <w:tc>
          <w:tcPr>
            <w:tcW w:w="709" w:type="dxa"/>
            <w:vAlign w:val="center"/>
          </w:tcPr>
          <w:p w:rsidR="00AC3274" w:rsidRPr="00AC3274" w:rsidRDefault="00AC3274" w:rsidP="00AC3274">
            <w:pPr>
              <w:spacing w:before="100" w:beforeAutospacing="1" w:after="119" w:line="75" w:lineRule="atLeast"/>
              <w:jc w:val="center"/>
              <w:rPr>
                <w:rFonts w:ascii="Tahoma" w:hAnsi="Tahoma" w:cs="Tahoma"/>
                <w:b/>
                <w:sz w:val="18"/>
                <w:szCs w:val="18"/>
                <w:lang w:eastAsia="el-GR"/>
              </w:rPr>
            </w:pPr>
            <w:r w:rsidRPr="00AC3274">
              <w:rPr>
                <w:rFonts w:ascii="Tahoma" w:hAnsi="Tahoma" w:cs="Tahoma"/>
                <w:b/>
                <w:sz w:val="18"/>
                <w:szCs w:val="18"/>
                <w:lang w:eastAsia="el-GR"/>
              </w:rPr>
              <w:t>ΚΩΔ.</w:t>
            </w:r>
          </w:p>
        </w:tc>
        <w:tc>
          <w:tcPr>
            <w:tcW w:w="915" w:type="dxa"/>
            <w:vAlign w:val="center"/>
          </w:tcPr>
          <w:p w:rsidR="00AC3274" w:rsidRPr="00AC3274" w:rsidRDefault="00AC3274" w:rsidP="00AC3274">
            <w:pPr>
              <w:spacing w:before="100" w:beforeAutospacing="1" w:after="119" w:line="75" w:lineRule="atLeast"/>
              <w:jc w:val="center"/>
              <w:rPr>
                <w:rFonts w:ascii="Tahoma" w:hAnsi="Tahoma" w:cs="Tahoma"/>
                <w:sz w:val="18"/>
                <w:szCs w:val="18"/>
                <w:lang w:val="en-US" w:eastAsia="el-GR"/>
              </w:rPr>
            </w:pPr>
            <w:r w:rsidRPr="00AC3274">
              <w:rPr>
                <w:rFonts w:ascii="Tahoma" w:hAnsi="Tahoma" w:cs="Tahoma"/>
                <w:sz w:val="18"/>
                <w:szCs w:val="18"/>
                <w:lang w:val="en-US" w:eastAsia="el-GR"/>
              </w:rPr>
              <w:t>4.v.</w:t>
            </w:r>
            <w:r w:rsidRPr="00AC3274">
              <w:rPr>
                <w:rFonts w:ascii="Tahoma" w:hAnsi="Tahoma" w:cs="Tahoma"/>
                <w:sz w:val="18"/>
                <w:szCs w:val="18"/>
                <w:lang w:eastAsia="el-GR"/>
              </w:rPr>
              <w:t>2</w:t>
            </w:r>
            <w:r w:rsidRPr="00AC3274">
              <w:rPr>
                <w:rFonts w:ascii="Tahoma" w:hAnsi="Tahoma" w:cs="Tahoma"/>
                <w:sz w:val="18"/>
                <w:szCs w:val="18"/>
                <w:lang w:val="en-US" w:eastAsia="el-GR"/>
              </w:rPr>
              <w:t>.2</w:t>
            </w:r>
          </w:p>
        </w:tc>
      </w:tr>
      <w:tr w:rsidR="00AC3274" w:rsidRPr="00AC3274" w:rsidTr="000F7482">
        <w:trPr>
          <w:trHeight w:hRule="exact" w:val="546"/>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 xml:space="preserve">ΚΩΔΙΚΟΣ ΠΡΟΣΚΛΗΣΗΣ </w:t>
            </w:r>
          </w:p>
        </w:tc>
        <w:tc>
          <w:tcPr>
            <w:tcW w:w="7629" w:type="dxa"/>
            <w:gridSpan w:val="3"/>
          </w:tcPr>
          <w:p w:rsidR="00AC3274" w:rsidRPr="00F82843" w:rsidRDefault="00AC3274" w:rsidP="00F82843">
            <w:pPr>
              <w:spacing w:before="100" w:beforeAutospacing="1" w:after="119" w:line="75" w:lineRule="atLeast"/>
              <w:ind w:left="720" w:hanging="720"/>
              <w:jc w:val="center"/>
              <w:rPr>
                <w:rFonts w:ascii="Tahoma" w:hAnsi="Tahoma" w:cs="Tahoma"/>
                <w:b/>
                <w:sz w:val="18"/>
                <w:szCs w:val="18"/>
                <w:lang w:eastAsia="el-GR"/>
              </w:rPr>
            </w:pPr>
            <w:r w:rsidRPr="00AC3274">
              <w:rPr>
                <w:rFonts w:ascii="Tahoma" w:hAnsi="Tahoma" w:cs="Tahoma"/>
                <w:b/>
                <w:sz w:val="18"/>
                <w:szCs w:val="18"/>
                <w:lang w:eastAsia="el-GR"/>
              </w:rPr>
              <w:t>ΠΕΛ</w:t>
            </w:r>
            <w:r w:rsidR="00F82843">
              <w:rPr>
                <w:rFonts w:ascii="Tahoma" w:hAnsi="Tahoma" w:cs="Tahoma"/>
                <w:b/>
                <w:sz w:val="18"/>
                <w:szCs w:val="18"/>
                <w:lang w:eastAsia="el-GR"/>
              </w:rPr>
              <w:t>82</w:t>
            </w:r>
            <w:bookmarkStart w:id="0" w:name="_GoBack"/>
            <w:bookmarkEnd w:id="0"/>
          </w:p>
        </w:tc>
      </w:tr>
      <w:tr w:rsidR="00AC3274" w:rsidRPr="00AC3274" w:rsidTr="000F7482">
        <w:trPr>
          <w:trHeight w:hRule="exact" w:val="722"/>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ΦΟΡΕΑΣ ΥΠΟΒΟΛΗΣ ΠΡΟΤΑΣΗΣ</w:t>
            </w:r>
          </w:p>
        </w:tc>
        <w:tc>
          <w:tcPr>
            <w:tcW w:w="7629" w:type="dxa"/>
            <w:gridSpan w:val="3"/>
          </w:tcPr>
          <w:p w:rsidR="00AC3274" w:rsidRPr="00AC3274" w:rsidRDefault="00AC3274" w:rsidP="00AC3274">
            <w:pPr>
              <w:spacing w:before="100" w:beforeAutospacing="1" w:after="119" w:line="75" w:lineRule="atLeast"/>
              <w:ind w:left="720" w:hanging="720"/>
              <w:jc w:val="center"/>
              <w:rPr>
                <w:rFonts w:ascii="Tahoma" w:hAnsi="Tahoma" w:cs="Tahoma"/>
                <w:b/>
                <w:color w:val="00B050"/>
                <w:sz w:val="18"/>
                <w:szCs w:val="18"/>
                <w:lang w:eastAsia="el-GR"/>
              </w:rPr>
            </w:pPr>
            <w:r w:rsidRPr="00AC3274">
              <w:rPr>
                <w:rFonts w:ascii="Tahoma" w:hAnsi="Tahoma" w:cs="Tahoma"/>
                <w:b/>
                <w:color w:val="00B050"/>
                <w:sz w:val="18"/>
                <w:szCs w:val="18"/>
                <w:lang w:eastAsia="el-GR"/>
              </w:rPr>
              <w:t>………………</w:t>
            </w:r>
          </w:p>
        </w:tc>
      </w:tr>
      <w:tr w:rsidR="00AC3274" w:rsidRPr="00AC3274" w:rsidTr="000F7482">
        <w:trPr>
          <w:trHeight w:hRule="exact" w:val="624"/>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sz w:val="18"/>
                <w:szCs w:val="18"/>
                <w:lang w:eastAsia="el-GR"/>
              </w:rPr>
              <w:t>ΠΡΟΤΕΙΝΟΜΕΝΗ ΠΡΑΞΗ</w:t>
            </w:r>
          </w:p>
        </w:tc>
        <w:tc>
          <w:tcPr>
            <w:tcW w:w="7629" w:type="dxa"/>
            <w:gridSpan w:val="3"/>
          </w:tcPr>
          <w:p w:rsidR="00AC3274" w:rsidRPr="00AC3274" w:rsidRDefault="00AC3274" w:rsidP="00AC3274">
            <w:pPr>
              <w:spacing w:before="100" w:beforeAutospacing="1" w:after="119" w:line="75" w:lineRule="atLeast"/>
              <w:jc w:val="center"/>
              <w:rPr>
                <w:rFonts w:ascii="Tahoma" w:hAnsi="Tahoma" w:cs="Tahoma"/>
                <w:b/>
                <w:color w:val="00B050"/>
                <w:sz w:val="18"/>
                <w:szCs w:val="18"/>
                <w:lang w:eastAsia="el-GR"/>
              </w:rPr>
            </w:pPr>
            <w:r w:rsidRPr="00AC3274">
              <w:rPr>
                <w:rFonts w:ascii="Tahoma" w:hAnsi="Tahoma" w:cs="Tahoma"/>
                <w:b/>
                <w:color w:val="00B050"/>
                <w:sz w:val="18"/>
                <w:szCs w:val="18"/>
                <w:lang w:eastAsia="el-GR"/>
              </w:rPr>
              <w:t>--------------------</w:t>
            </w:r>
          </w:p>
        </w:tc>
      </w:tr>
      <w:tr w:rsidR="00AC3274" w:rsidRPr="00AC3274" w:rsidTr="000F7482">
        <w:trPr>
          <w:trHeight w:hRule="exact" w:val="576"/>
          <w:jc w:val="center"/>
        </w:trPr>
        <w:tc>
          <w:tcPr>
            <w:tcW w:w="1956" w:type="dxa"/>
            <w:shd w:val="clear" w:color="auto" w:fill="auto"/>
          </w:tcPr>
          <w:p w:rsidR="00AC3274" w:rsidRPr="00AC3274" w:rsidRDefault="00AC3274" w:rsidP="00AC3274">
            <w:pPr>
              <w:spacing w:before="100" w:beforeAutospacing="1" w:after="100" w:afterAutospacing="1" w:line="75" w:lineRule="atLeast"/>
              <w:jc w:val="left"/>
              <w:rPr>
                <w:rFonts w:ascii="Tahoma" w:eastAsia="Arial Unicode MS" w:hAnsi="Tahoma" w:cs="Tahoma"/>
                <w:b/>
                <w:sz w:val="18"/>
                <w:szCs w:val="18"/>
                <w:lang w:eastAsia="el-GR"/>
              </w:rPr>
            </w:pPr>
            <w:r w:rsidRPr="00AC3274">
              <w:rPr>
                <w:rFonts w:ascii="Tahoma" w:eastAsia="Arial Unicode MS" w:hAnsi="Tahoma" w:cs="Tahoma"/>
                <w:b/>
                <w:bCs/>
                <w:color w:val="000000"/>
                <w:sz w:val="18"/>
                <w:szCs w:val="18"/>
                <w:lang w:eastAsia="el-GR"/>
              </w:rPr>
              <w:t>ΤΙΤΛΟΣ ΥΠΟΕΡΓΟΥ*:</w:t>
            </w:r>
          </w:p>
        </w:tc>
        <w:tc>
          <w:tcPr>
            <w:tcW w:w="7629" w:type="dxa"/>
            <w:gridSpan w:val="3"/>
          </w:tcPr>
          <w:p w:rsidR="00AC3274" w:rsidRPr="00AC3274" w:rsidRDefault="00AC3274" w:rsidP="00AC3274">
            <w:pPr>
              <w:spacing w:before="100" w:beforeAutospacing="1" w:after="119" w:line="75" w:lineRule="atLeast"/>
              <w:jc w:val="center"/>
              <w:rPr>
                <w:rFonts w:ascii="Tahoma" w:hAnsi="Tahoma" w:cs="Tahoma"/>
                <w:b/>
                <w:color w:val="00B050"/>
                <w:sz w:val="18"/>
                <w:szCs w:val="18"/>
                <w:lang w:eastAsia="el-GR"/>
              </w:rPr>
            </w:pPr>
            <w:r w:rsidRPr="00AC3274">
              <w:rPr>
                <w:rFonts w:ascii="Tahoma" w:hAnsi="Tahoma" w:cs="Tahoma"/>
                <w:b/>
                <w:color w:val="00B050"/>
                <w:sz w:val="18"/>
                <w:szCs w:val="18"/>
                <w:lang w:eastAsia="el-GR"/>
              </w:rPr>
              <w:t>…………………</w:t>
            </w:r>
          </w:p>
        </w:tc>
      </w:tr>
    </w:tbl>
    <w:p w:rsidR="00AC3274" w:rsidRDefault="00AC3274" w:rsidP="00150C9A">
      <w:pPr>
        <w:spacing w:before="0" w:line="360" w:lineRule="auto"/>
        <w:rPr>
          <w:rFonts w:ascii="Verdana" w:hAnsi="Verdana"/>
          <w:b/>
          <w:sz w:val="20"/>
          <w:u w:val="single"/>
        </w:rPr>
      </w:pPr>
    </w:p>
    <w:p w:rsidR="008D38C4" w:rsidRDefault="008D38C4" w:rsidP="00A217FA">
      <w:pPr>
        <w:spacing w:before="0" w:line="360" w:lineRule="auto"/>
        <w:jc w:val="center"/>
        <w:rPr>
          <w:rFonts w:ascii="Verdana" w:hAnsi="Verdana"/>
          <w:b/>
          <w:sz w:val="20"/>
          <w:u w:val="single"/>
        </w:rPr>
      </w:pPr>
    </w:p>
    <w:p w:rsidR="008D38C4" w:rsidRDefault="008D38C4" w:rsidP="00A217FA">
      <w:pPr>
        <w:spacing w:before="0" w:line="360" w:lineRule="auto"/>
        <w:jc w:val="center"/>
        <w:rPr>
          <w:rFonts w:ascii="Verdana" w:hAnsi="Verdana"/>
          <w:b/>
          <w:sz w:val="20"/>
          <w:u w:val="single"/>
        </w:rPr>
      </w:pPr>
    </w:p>
    <w:p w:rsidR="00A217FA" w:rsidRPr="008D38C4" w:rsidRDefault="00A217FA" w:rsidP="00A217FA">
      <w:pPr>
        <w:spacing w:before="0" w:line="360" w:lineRule="auto"/>
        <w:jc w:val="center"/>
        <w:rPr>
          <w:rFonts w:ascii="Verdana" w:hAnsi="Verdana"/>
          <w:b/>
          <w:sz w:val="20"/>
          <w:u w:val="single"/>
        </w:rPr>
      </w:pPr>
      <w:r>
        <w:rPr>
          <w:rFonts w:ascii="Verdana" w:hAnsi="Verdana"/>
          <w:b/>
          <w:sz w:val="20"/>
          <w:u w:val="single"/>
        </w:rPr>
        <w:t>ΠΙΝΑΚΑΣ Δ2</w:t>
      </w:r>
    </w:p>
    <w:p w:rsidR="007B655B" w:rsidRDefault="007B655B" w:rsidP="00150C9A">
      <w:pPr>
        <w:spacing w:before="0" w:line="360" w:lineRule="auto"/>
        <w:jc w:val="center"/>
        <w:rPr>
          <w:rFonts w:ascii="Verdana" w:hAnsi="Verdana"/>
          <w:b/>
          <w:sz w:val="20"/>
        </w:rPr>
      </w:pPr>
    </w:p>
    <w:p w:rsidR="007B655B" w:rsidRDefault="007B655B" w:rsidP="007B655B">
      <w:pPr>
        <w:spacing w:before="0" w:line="360" w:lineRule="auto"/>
        <w:jc w:val="center"/>
        <w:rPr>
          <w:rFonts w:ascii="Verdana" w:hAnsi="Verdana"/>
          <w:b/>
          <w:sz w:val="20"/>
        </w:rPr>
      </w:pPr>
      <w:r>
        <w:rPr>
          <w:rFonts w:ascii="Verdana" w:hAnsi="Verdana"/>
          <w:b/>
          <w:sz w:val="20"/>
        </w:rPr>
        <w:t>ΑΔΕΙΕΣ ΚΑΙ ΕΓΚΡΙΣΕΙΣ ΓΙΑ ΤΟ ΣΥΝΟΛΟ ΤΗΣ ΠΡΑΞΗΣ</w:t>
      </w:r>
    </w:p>
    <w:p w:rsidR="008D38C4" w:rsidRDefault="007B655B" w:rsidP="008D38C4">
      <w:pPr>
        <w:spacing w:before="0"/>
        <w:jc w:val="left"/>
        <w:rPr>
          <w:rFonts w:ascii="Verdana" w:hAnsi="Verdana"/>
          <w:b/>
          <w:sz w:val="20"/>
        </w:rPr>
      </w:pPr>
      <w:r>
        <w:rPr>
          <w:rFonts w:ascii="Verdana" w:hAnsi="Verdana"/>
          <w:b/>
          <w:sz w:val="20"/>
        </w:rPr>
        <w:br w:type="page"/>
      </w:r>
    </w:p>
    <w:p w:rsidR="008D38C4" w:rsidRDefault="008D38C4" w:rsidP="008D38C4">
      <w:pPr>
        <w:spacing w:before="0"/>
        <w:jc w:val="left"/>
        <w:rPr>
          <w:rFonts w:ascii="Verdana" w:hAnsi="Verdana"/>
          <w:b/>
          <w:sz w:val="20"/>
        </w:rPr>
      </w:pPr>
    </w:p>
    <w:p w:rsidR="007B655B" w:rsidRPr="007B655B" w:rsidRDefault="007B655B" w:rsidP="008D38C4">
      <w:pPr>
        <w:spacing w:before="0"/>
        <w:jc w:val="left"/>
        <w:rPr>
          <w:rFonts w:ascii="Verdana" w:hAnsi="Verdana" w:cs="Arial"/>
          <w:b/>
          <w:sz w:val="16"/>
          <w:szCs w:val="16"/>
          <w:u w:val="single"/>
          <w:lang w:eastAsia="el-GR"/>
        </w:rPr>
      </w:pPr>
      <w:r w:rsidRPr="007B655B">
        <w:rPr>
          <w:rFonts w:ascii="Verdana" w:hAnsi="Verdana" w:cs="Arial"/>
          <w:b/>
          <w:sz w:val="16"/>
          <w:szCs w:val="16"/>
          <w:u w:val="single"/>
          <w:lang w:eastAsia="el-GR"/>
        </w:rPr>
        <w:t xml:space="preserve">Υποέργο Προμήθειας : [Τίτλος Υποέργου] </w:t>
      </w:r>
    </w:p>
    <w:p w:rsidR="002B7738" w:rsidRPr="002B7738" w:rsidRDefault="002B7738" w:rsidP="00A217FA">
      <w:pPr>
        <w:ind w:left="6300"/>
        <w:jc w:val="center"/>
        <w:rPr>
          <w:rFonts w:ascii="Verdana" w:hAnsi="Verdana"/>
          <w:sz w:val="16"/>
          <w:szCs w:val="16"/>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FE31F4" w:rsidTr="00545217">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rsidR="00FE31F4" w:rsidRDefault="00FE31F4" w:rsidP="00545217">
            <w:pPr>
              <w:tabs>
                <w:tab w:val="left" w:pos="583"/>
              </w:tabs>
              <w:spacing w:before="0" w:line="360" w:lineRule="auto"/>
              <w:jc w:val="left"/>
              <w:rPr>
                <w:rFonts w:ascii="Verdana" w:hAnsi="Verdana"/>
                <w:b/>
                <w:sz w:val="18"/>
                <w:szCs w:val="18"/>
              </w:rPr>
            </w:pPr>
            <w:r>
              <w:rPr>
                <w:rFonts w:ascii="Verdana" w:hAnsi="Verdana"/>
                <w:b/>
                <w:sz w:val="16"/>
                <w:szCs w:val="16"/>
              </w:rPr>
              <w:t>Δ.2.3</w:t>
            </w:r>
            <w:r w:rsidRPr="003712D1">
              <w:rPr>
                <w:rFonts w:ascii="Verdana" w:hAnsi="Verdana"/>
                <w:b/>
                <w:sz w:val="16"/>
                <w:szCs w:val="16"/>
              </w:rPr>
              <w:t>.  ΓΙΑ ΠΡΟΜΗΘΕΙΕΣ ΕΞΟΠΛΙΣΜΟΥ</w:t>
            </w:r>
          </w:p>
        </w:tc>
      </w:tr>
      <w:tr w:rsidR="00FE31F4" w:rsidTr="00545217">
        <w:trPr>
          <w:trHeight w:val="742"/>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FE31F4" w:rsidTr="00545217">
        <w:trPr>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E31F4" w:rsidRDefault="00FE31F4" w:rsidP="00FE31F4">
            <w:pPr>
              <w:numPr>
                <w:ilvl w:val="0"/>
                <w:numId w:val="7"/>
              </w:numPr>
              <w:spacing w:beforeLines="60" w:before="144" w:afterLines="60" w:after="144"/>
              <w:jc w:val="center"/>
              <w:rPr>
                <w:rFonts w:ascii="Verdana" w:hAnsi="Verdana"/>
                <w:sz w:val="18"/>
                <w:szCs w:val="18"/>
              </w:rPr>
            </w:pPr>
            <w:r>
              <w:rPr>
                <w:rFonts w:ascii="Verdana" w:hAnsi="Verdana"/>
                <w:sz w:val="18"/>
                <w:szCs w:val="18"/>
                <w:lang w:val="en-US"/>
              </w:rPr>
              <w:t>1</w:t>
            </w:r>
            <w:r>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Pr="00F3002F" w:rsidRDefault="00F3002F" w:rsidP="00F3002F">
            <w:pPr>
              <w:spacing w:beforeLines="60" w:before="144" w:afterLines="60" w:after="144"/>
              <w:rPr>
                <w:rFonts w:ascii="Verdana" w:hAnsi="Verdana"/>
                <w:sz w:val="18"/>
                <w:szCs w:val="18"/>
              </w:rPr>
            </w:pPr>
            <w:r w:rsidRPr="00F3002F">
              <w:rPr>
                <w:rFonts w:ascii="Verdana" w:hAnsi="Verdana"/>
                <w:sz w:val="18"/>
                <w:szCs w:val="18"/>
              </w:rPr>
              <w:t xml:space="preserve">Έγκριση Προμήθειας εξοπλισμού  </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r>
      <w:tr w:rsidR="00FE31F4"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E31F4" w:rsidRPr="007355E3" w:rsidRDefault="00FE31F4"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3002F" w:rsidP="00545217">
            <w:pPr>
              <w:spacing w:beforeLines="60" w:before="144" w:afterLines="60" w:after="144"/>
              <w:rPr>
                <w:rFonts w:ascii="Verdana" w:hAnsi="Verdana"/>
                <w:sz w:val="18"/>
                <w:szCs w:val="18"/>
              </w:rPr>
            </w:pPr>
            <w:r w:rsidRPr="00F3002F">
              <w:rPr>
                <w:rFonts w:ascii="Verdana" w:hAnsi="Verdana"/>
                <w:sz w:val="18"/>
                <w:szCs w:val="18"/>
              </w:rPr>
              <w:t xml:space="preserve">Έγκριση τεχνικών προδιαγραφών </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r>
      <w:tr w:rsidR="00233611"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233611" w:rsidRPr="007355E3" w:rsidRDefault="00233611"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F3002F" w:rsidP="00545217">
            <w:pPr>
              <w:spacing w:beforeLines="60" w:before="144" w:afterLines="60" w:after="144"/>
              <w:rPr>
                <w:rFonts w:ascii="Verdana" w:hAnsi="Verdana"/>
                <w:sz w:val="18"/>
                <w:szCs w:val="18"/>
              </w:rPr>
            </w:pPr>
            <w:r w:rsidRPr="00F3002F">
              <w:rPr>
                <w:rFonts w:ascii="Verdana" w:hAnsi="Verdana"/>
                <w:sz w:val="18"/>
                <w:szCs w:val="18"/>
              </w:rPr>
              <w:t>Έγκριση προϋπολογισμού</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r>
      <w:tr w:rsidR="00F3002F"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3002F" w:rsidRPr="007355E3" w:rsidRDefault="00F3002F"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rPr>
                <w:rFonts w:ascii="Verdana" w:hAnsi="Verdana"/>
                <w:sz w:val="18"/>
                <w:szCs w:val="18"/>
              </w:rPr>
            </w:pPr>
            <w:r w:rsidRPr="00F3002F">
              <w:rPr>
                <w:rFonts w:ascii="Verdana" w:hAnsi="Verdana"/>
                <w:sz w:val="18"/>
                <w:szCs w:val="18"/>
              </w:rPr>
              <w:t>Έγκριση τευχών δημοπράτησης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r>
    </w:tbl>
    <w:p w:rsidR="002B7738" w:rsidRPr="002B7738" w:rsidRDefault="002B7738" w:rsidP="00A217FA">
      <w:pPr>
        <w:ind w:left="6300"/>
        <w:jc w:val="center"/>
        <w:rPr>
          <w:rFonts w:ascii="Verdana" w:hAnsi="Verdana"/>
          <w:sz w:val="16"/>
          <w:szCs w:val="16"/>
        </w:rPr>
      </w:pPr>
    </w:p>
    <w:p w:rsidR="00A217FA" w:rsidRPr="00525C65" w:rsidRDefault="00A217FA" w:rsidP="00A217FA">
      <w:pPr>
        <w:ind w:left="6300"/>
        <w:jc w:val="center"/>
        <w:rPr>
          <w:rFonts w:ascii="Verdana" w:hAnsi="Verdana"/>
          <w:sz w:val="20"/>
        </w:rPr>
      </w:pPr>
      <w:r w:rsidRPr="00525C65">
        <w:rPr>
          <w:rFonts w:ascii="Verdana" w:hAnsi="Verdana"/>
          <w:sz w:val="20"/>
        </w:rPr>
        <w:t>Ημερομηνία</w:t>
      </w:r>
    </w:p>
    <w:p w:rsidR="00A217FA" w:rsidRPr="00FE31F4" w:rsidRDefault="00A217FA" w:rsidP="00A217FA">
      <w:pPr>
        <w:ind w:left="6300"/>
        <w:jc w:val="center"/>
        <w:rPr>
          <w:rFonts w:ascii="Verdana" w:hAnsi="Verdana"/>
          <w:sz w:val="20"/>
        </w:rPr>
      </w:pPr>
    </w:p>
    <w:p w:rsidR="00A217FA" w:rsidRPr="00525C65" w:rsidRDefault="00A217FA" w:rsidP="00A217FA">
      <w:pPr>
        <w:ind w:left="6300"/>
        <w:jc w:val="center"/>
        <w:rPr>
          <w:rFonts w:ascii="Verdana" w:hAnsi="Verdana"/>
          <w:sz w:val="20"/>
        </w:rPr>
      </w:pPr>
      <w:r w:rsidRPr="00525C65">
        <w:rPr>
          <w:rFonts w:ascii="Verdana" w:hAnsi="Verdana"/>
          <w:sz w:val="20"/>
        </w:rPr>
        <w:t>Ο Νόμιμος Εκπρόσωπος</w:t>
      </w:r>
    </w:p>
    <w:p w:rsidR="00A217FA" w:rsidRPr="00FE31F4" w:rsidRDefault="00A217FA" w:rsidP="00A217FA"/>
    <w:sectPr w:rsidR="00A217FA" w:rsidRPr="00FE31F4" w:rsidSect="00FE3C7F">
      <w:headerReference w:type="default" r:id="rId7"/>
      <w:pgSz w:w="11906" w:h="16838" w:code="9"/>
      <w:pgMar w:top="851" w:right="1106" w:bottom="1135" w:left="1259"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B34" w:rsidRDefault="00D52B34">
      <w:r>
        <w:separator/>
      </w:r>
    </w:p>
  </w:endnote>
  <w:endnote w:type="continuationSeparator" w:id="0">
    <w:p w:rsidR="00D52B34" w:rsidRDefault="00D52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B34" w:rsidRDefault="00D52B34">
      <w:r>
        <w:separator/>
      </w:r>
    </w:p>
  </w:footnote>
  <w:footnote w:type="continuationSeparator" w:id="0">
    <w:p w:rsidR="00D52B34" w:rsidRDefault="00D52B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AA0" w:rsidRPr="00A02D23" w:rsidRDefault="001D2AA0" w:rsidP="00D437A7">
    <w:pPr>
      <w:pStyle w:val="a4"/>
      <w:spacing w:before="0"/>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8163E"/>
    <w:multiLevelType w:val="hybridMultilevel"/>
    <w:tmpl w:val="DB4A4F66"/>
    <w:lvl w:ilvl="0" w:tplc="08DAF4DA">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FA53187"/>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726335"/>
    <w:multiLevelType w:val="hybridMultilevel"/>
    <w:tmpl w:val="DECA9C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23144DF"/>
    <w:multiLevelType w:val="hybridMultilevel"/>
    <w:tmpl w:val="021AE5C2"/>
    <w:lvl w:ilvl="0" w:tplc="9580CA2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0065ECD"/>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68C6797"/>
    <w:multiLevelType w:val="hybridMultilevel"/>
    <w:tmpl w:val="AB347986"/>
    <w:lvl w:ilvl="0" w:tplc="4CB8C6D4">
      <w:start w:val="1"/>
      <w:numFmt w:val="bullet"/>
      <w:lvlText w:val=""/>
      <w:lvlJc w:val="left"/>
      <w:pPr>
        <w:ind w:left="910" w:hanging="360"/>
      </w:pPr>
      <w:rPr>
        <w:rFonts w:ascii="Symbol" w:hAnsi="Symbol" w:hint="default"/>
      </w:rPr>
    </w:lvl>
    <w:lvl w:ilvl="1" w:tplc="04080003" w:tentative="1">
      <w:start w:val="1"/>
      <w:numFmt w:val="bullet"/>
      <w:lvlText w:val="o"/>
      <w:lvlJc w:val="left"/>
      <w:pPr>
        <w:ind w:left="1630" w:hanging="360"/>
      </w:pPr>
      <w:rPr>
        <w:rFonts w:ascii="Courier New" w:hAnsi="Courier New" w:cs="Courier New" w:hint="default"/>
      </w:rPr>
    </w:lvl>
    <w:lvl w:ilvl="2" w:tplc="04080005" w:tentative="1">
      <w:start w:val="1"/>
      <w:numFmt w:val="bullet"/>
      <w:lvlText w:val=""/>
      <w:lvlJc w:val="left"/>
      <w:pPr>
        <w:ind w:left="2350" w:hanging="360"/>
      </w:pPr>
      <w:rPr>
        <w:rFonts w:ascii="Wingdings" w:hAnsi="Wingdings" w:hint="default"/>
      </w:rPr>
    </w:lvl>
    <w:lvl w:ilvl="3" w:tplc="04080001" w:tentative="1">
      <w:start w:val="1"/>
      <w:numFmt w:val="bullet"/>
      <w:lvlText w:val=""/>
      <w:lvlJc w:val="left"/>
      <w:pPr>
        <w:ind w:left="3070" w:hanging="360"/>
      </w:pPr>
      <w:rPr>
        <w:rFonts w:ascii="Symbol" w:hAnsi="Symbol" w:hint="default"/>
      </w:rPr>
    </w:lvl>
    <w:lvl w:ilvl="4" w:tplc="04080003" w:tentative="1">
      <w:start w:val="1"/>
      <w:numFmt w:val="bullet"/>
      <w:lvlText w:val="o"/>
      <w:lvlJc w:val="left"/>
      <w:pPr>
        <w:ind w:left="3790" w:hanging="360"/>
      </w:pPr>
      <w:rPr>
        <w:rFonts w:ascii="Courier New" w:hAnsi="Courier New" w:cs="Courier New" w:hint="default"/>
      </w:rPr>
    </w:lvl>
    <w:lvl w:ilvl="5" w:tplc="04080005" w:tentative="1">
      <w:start w:val="1"/>
      <w:numFmt w:val="bullet"/>
      <w:lvlText w:val=""/>
      <w:lvlJc w:val="left"/>
      <w:pPr>
        <w:ind w:left="4510" w:hanging="360"/>
      </w:pPr>
      <w:rPr>
        <w:rFonts w:ascii="Wingdings" w:hAnsi="Wingdings" w:hint="default"/>
      </w:rPr>
    </w:lvl>
    <w:lvl w:ilvl="6" w:tplc="04080001" w:tentative="1">
      <w:start w:val="1"/>
      <w:numFmt w:val="bullet"/>
      <w:lvlText w:val=""/>
      <w:lvlJc w:val="left"/>
      <w:pPr>
        <w:ind w:left="5230" w:hanging="360"/>
      </w:pPr>
      <w:rPr>
        <w:rFonts w:ascii="Symbol" w:hAnsi="Symbol" w:hint="default"/>
      </w:rPr>
    </w:lvl>
    <w:lvl w:ilvl="7" w:tplc="04080003" w:tentative="1">
      <w:start w:val="1"/>
      <w:numFmt w:val="bullet"/>
      <w:lvlText w:val="o"/>
      <w:lvlJc w:val="left"/>
      <w:pPr>
        <w:ind w:left="5950" w:hanging="360"/>
      </w:pPr>
      <w:rPr>
        <w:rFonts w:ascii="Courier New" w:hAnsi="Courier New" w:cs="Courier New" w:hint="default"/>
      </w:rPr>
    </w:lvl>
    <w:lvl w:ilvl="8" w:tplc="04080005" w:tentative="1">
      <w:start w:val="1"/>
      <w:numFmt w:val="bullet"/>
      <w:lvlText w:val=""/>
      <w:lvlJc w:val="left"/>
      <w:pPr>
        <w:ind w:left="6670" w:hanging="360"/>
      </w:pPr>
      <w:rPr>
        <w:rFonts w:ascii="Wingdings" w:hAnsi="Wingdings" w:hint="default"/>
      </w:rPr>
    </w:lvl>
  </w:abstractNum>
  <w:abstractNum w:abstractNumId="6" w15:restartNumberingAfterBreak="0">
    <w:nsid w:val="685D7356"/>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ACC5DA1"/>
    <w:multiLevelType w:val="hybridMultilevel"/>
    <w:tmpl w:val="A26C7C74"/>
    <w:lvl w:ilvl="0" w:tplc="DCC88496">
      <w:start w:val="1"/>
      <w:numFmt w:val="decimal"/>
      <w:lvlText w:val="%1."/>
      <w:lvlJc w:val="left"/>
      <w:pPr>
        <w:tabs>
          <w:tab w:val="num" w:pos="720"/>
        </w:tabs>
        <w:ind w:left="720" w:hanging="720"/>
      </w:pPr>
      <w:rPr>
        <w:rFonts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6F16114A">
      <w:start w:val="1"/>
      <w:numFmt w:val="decimal"/>
      <w:lvlText w:val="%3."/>
      <w:lvlJc w:val="left"/>
      <w:pPr>
        <w:tabs>
          <w:tab w:val="num" w:pos="2340"/>
        </w:tabs>
        <w:ind w:left="2340" w:hanging="72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702E6A20"/>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CC466B"/>
    <w:multiLevelType w:val="hybridMultilevel"/>
    <w:tmpl w:val="3770302A"/>
    <w:lvl w:ilvl="0" w:tplc="609A5458">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9"/>
  </w:num>
  <w:num w:numId="5">
    <w:abstractNumId w:val="0"/>
  </w:num>
  <w:num w:numId="6">
    <w:abstractNumId w:val="8"/>
  </w:num>
  <w:num w:numId="7">
    <w:abstractNumId w:val="6"/>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98"/>
    <w:rsid w:val="000203EA"/>
    <w:rsid w:val="00030C75"/>
    <w:rsid w:val="00031D5E"/>
    <w:rsid w:val="00050DEE"/>
    <w:rsid w:val="00061BEE"/>
    <w:rsid w:val="00096708"/>
    <w:rsid w:val="000A5CE7"/>
    <w:rsid w:val="000B071D"/>
    <w:rsid w:val="000D0BE7"/>
    <w:rsid w:val="001134A8"/>
    <w:rsid w:val="0012163E"/>
    <w:rsid w:val="00131502"/>
    <w:rsid w:val="00150C9A"/>
    <w:rsid w:val="0015292C"/>
    <w:rsid w:val="00191FFF"/>
    <w:rsid w:val="001A2DA1"/>
    <w:rsid w:val="001C6092"/>
    <w:rsid w:val="001D2AA0"/>
    <w:rsid w:val="002134D9"/>
    <w:rsid w:val="00233611"/>
    <w:rsid w:val="002476CB"/>
    <w:rsid w:val="002536AB"/>
    <w:rsid w:val="00272ADF"/>
    <w:rsid w:val="0028443E"/>
    <w:rsid w:val="002A45A0"/>
    <w:rsid w:val="002B7738"/>
    <w:rsid w:val="002D188B"/>
    <w:rsid w:val="002E65BE"/>
    <w:rsid w:val="00306B0A"/>
    <w:rsid w:val="00312DB7"/>
    <w:rsid w:val="00335A1E"/>
    <w:rsid w:val="0038020F"/>
    <w:rsid w:val="003C58DB"/>
    <w:rsid w:val="003E7854"/>
    <w:rsid w:val="003F24A3"/>
    <w:rsid w:val="00423531"/>
    <w:rsid w:val="00424E30"/>
    <w:rsid w:val="004438EB"/>
    <w:rsid w:val="004527C5"/>
    <w:rsid w:val="00461576"/>
    <w:rsid w:val="00462E95"/>
    <w:rsid w:val="00482329"/>
    <w:rsid w:val="004963D4"/>
    <w:rsid w:val="005037CB"/>
    <w:rsid w:val="00525C65"/>
    <w:rsid w:val="00527DBA"/>
    <w:rsid w:val="00535249"/>
    <w:rsid w:val="00543B72"/>
    <w:rsid w:val="005468ED"/>
    <w:rsid w:val="00570794"/>
    <w:rsid w:val="005E3004"/>
    <w:rsid w:val="005F0E9B"/>
    <w:rsid w:val="005F178D"/>
    <w:rsid w:val="006030D2"/>
    <w:rsid w:val="006078CD"/>
    <w:rsid w:val="00610011"/>
    <w:rsid w:val="00612BEC"/>
    <w:rsid w:val="006548A0"/>
    <w:rsid w:val="00675662"/>
    <w:rsid w:val="006950ED"/>
    <w:rsid w:val="006A579E"/>
    <w:rsid w:val="006B5A07"/>
    <w:rsid w:val="007022E0"/>
    <w:rsid w:val="0070720D"/>
    <w:rsid w:val="00710471"/>
    <w:rsid w:val="007129BE"/>
    <w:rsid w:val="00715ABE"/>
    <w:rsid w:val="00723747"/>
    <w:rsid w:val="007355E3"/>
    <w:rsid w:val="007702CE"/>
    <w:rsid w:val="0077796F"/>
    <w:rsid w:val="00795269"/>
    <w:rsid w:val="007A6940"/>
    <w:rsid w:val="007B655B"/>
    <w:rsid w:val="007D19DC"/>
    <w:rsid w:val="007E1B58"/>
    <w:rsid w:val="007E34B8"/>
    <w:rsid w:val="00803150"/>
    <w:rsid w:val="00821E18"/>
    <w:rsid w:val="008262FA"/>
    <w:rsid w:val="00862383"/>
    <w:rsid w:val="00874F0E"/>
    <w:rsid w:val="008869B1"/>
    <w:rsid w:val="00890349"/>
    <w:rsid w:val="008949F1"/>
    <w:rsid w:val="00896167"/>
    <w:rsid w:val="008A0337"/>
    <w:rsid w:val="008A78AC"/>
    <w:rsid w:val="008C2D36"/>
    <w:rsid w:val="008D38C4"/>
    <w:rsid w:val="00902264"/>
    <w:rsid w:val="0091181C"/>
    <w:rsid w:val="009175F8"/>
    <w:rsid w:val="00923229"/>
    <w:rsid w:val="009301D0"/>
    <w:rsid w:val="009642FC"/>
    <w:rsid w:val="0097111A"/>
    <w:rsid w:val="00975083"/>
    <w:rsid w:val="009A7AD8"/>
    <w:rsid w:val="009B0AD2"/>
    <w:rsid w:val="009B24CD"/>
    <w:rsid w:val="009C422E"/>
    <w:rsid w:val="009D6074"/>
    <w:rsid w:val="00A10C6B"/>
    <w:rsid w:val="00A217FA"/>
    <w:rsid w:val="00A35CEF"/>
    <w:rsid w:val="00A37C60"/>
    <w:rsid w:val="00A40BB0"/>
    <w:rsid w:val="00A52D08"/>
    <w:rsid w:val="00A538D6"/>
    <w:rsid w:val="00A54BE5"/>
    <w:rsid w:val="00A62751"/>
    <w:rsid w:val="00A85C50"/>
    <w:rsid w:val="00A9128F"/>
    <w:rsid w:val="00AB3AFD"/>
    <w:rsid w:val="00AB40A6"/>
    <w:rsid w:val="00AC3274"/>
    <w:rsid w:val="00AD1F62"/>
    <w:rsid w:val="00AE65A5"/>
    <w:rsid w:val="00AF4112"/>
    <w:rsid w:val="00B0103C"/>
    <w:rsid w:val="00B213BC"/>
    <w:rsid w:val="00B5155A"/>
    <w:rsid w:val="00B56EB7"/>
    <w:rsid w:val="00B57DA4"/>
    <w:rsid w:val="00B709FC"/>
    <w:rsid w:val="00B84A65"/>
    <w:rsid w:val="00BC5102"/>
    <w:rsid w:val="00BC62A1"/>
    <w:rsid w:val="00BD3EC8"/>
    <w:rsid w:val="00C01C2C"/>
    <w:rsid w:val="00C14F59"/>
    <w:rsid w:val="00C17280"/>
    <w:rsid w:val="00C24184"/>
    <w:rsid w:val="00C37B49"/>
    <w:rsid w:val="00C67CF3"/>
    <w:rsid w:val="00C846DE"/>
    <w:rsid w:val="00C97355"/>
    <w:rsid w:val="00CF7775"/>
    <w:rsid w:val="00D23E15"/>
    <w:rsid w:val="00D437A7"/>
    <w:rsid w:val="00D459E5"/>
    <w:rsid w:val="00D52B34"/>
    <w:rsid w:val="00D55C4D"/>
    <w:rsid w:val="00D914D1"/>
    <w:rsid w:val="00DC2391"/>
    <w:rsid w:val="00DE580A"/>
    <w:rsid w:val="00E00C97"/>
    <w:rsid w:val="00E0193D"/>
    <w:rsid w:val="00E04711"/>
    <w:rsid w:val="00E1619A"/>
    <w:rsid w:val="00E3030F"/>
    <w:rsid w:val="00E42971"/>
    <w:rsid w:val="00E53BCD"/>
    <w:rsid w:val="00E61FC5"/>
    <w:rsid w:val="00E8242F"/>
    <w:rsid w:val="00E86154"/>
    <w:rsid w:val="00E9101D"/>
    <w:rsid w:val="00EA0A3D"/>
    <w:rsid w:val="00EA5A92"/>
    <w:rsid w:val="00ED570B"/>
    <w:rsid w:val="00EE3DB7"/>
    <w:rsid w:val="00EF06D0"/>
    <w:rsid w:val="00F1042E"/>
    <w:rsid w:val="00F3002F"/>
    <w:rsid w:val="00F4294B"/>
    <w:rsid w:val="00F76798"/>
    <w:rsid w:val="00F82843"/>
    <w:rsid w:val="00F93804"/>
    <w:rsid w:val="00F979D0"/>
    <w:rsid w:val="00FA00F5"/>
    <w:rsid w:val="00FB4301"/>
    <w:rsid w:val="00FC4369"/>
    <w:rsid w:val="00FD377D"/>
    <w:rsid w:val="00FE31F4"/>
    <w:rsid w:val="00FE3C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56D14"/>
  <w15:chartTrackingRefBased/>
  <w15:docId w15:val="{27EA3D76-38B4-4C48-8572-0439EB59A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Default">
    <w:name w:val="Default"/>
    <w:rsid w:val="00675662"/>
    <w:pPr>
      <w:autoSpaceDE w:val="0"/>
      <w:autoSpaceDN w:val="0"/>
      <w:adjustRightInd w:val="0"/>
    </w:pPr>
    <w:rPr>
      <w:rFonts w:ascii="Calibri" w:hAnsi="Calibri" w:cs="Calibri"/>
      <w:color w:val="000000"/>
      <w:sz w:val="24"/>
      <w:szCs w:val="24"/>
    </w:rPr>
  </w:style>
  <w:style w:type="paragraph" w:customStyle="1" w:styleId="Char">
    <w:name w:val="Char"/>
    <w:basedOn w:val="a"/>
    <w:rsid w:val="0028443E"/>
    <w:pPr>
      <w:spacing w:before="0" w:after="160" w:line="240" w:lineRule="exact"/>
    </w:pPr>
    <w:rPr>
      <w:rFonts w:ascii="Verdana" w:hAnsi="Verdana"/>
      <w:sz w:val="20"/>
      <w:lang w:val="en-US"/>
    </w:rPr>
  </w:style>
  <w:style w:type="paragraph" w:customStyle="1" w:styleId="Char2">
    <w:name w:val="Char2"/>
    <w:basedOn w:val="a"/>
    <w:rsid w:val="00312DB7"/>
    <w:pPr>
      <w:spacing w:before="0" w:after="160" w:line="240" w:lineRule="exact"/>
    </w:pPr>
    <w:rPr>
      <w:rFonts w:ascii="Verdana" w:hAnsi="Verdana"/>
      <w:sz w:val="20"/>
      <w:lang w:val="en-US"/>
    </w:rPr>
  </w:style>
  <w:style w:type="paragraph" w:customStyle="1" w:styleId="Char1">
    <w:name w:val="Char1"/>
    <w:basedOn w:val="a"/>
    <w:rsid w:val="002B7738"/>
    <w:pPr>
      <w:spacing w:before="0" w:after="160" w:line="240" w:lineRule="exact"/>
    </w:pPr>
    <w:rPr>
      <w:rFonts w:ascii="Verdana" w:hAnsi="Verdana"/>
      <w:sz w:val="20"/>
      <w:lang w:val="en-US"/>
    </w:rPr>
  </w:style>
  <w:style w:type="paragraph" w:styleId="a9">
    <w:name w:val="List Paragraph"/>
    <w:basedOn w:val="a"/>
    <w:uiPriority w:val="34"/>
    <w:qFormat/>
    <w:rsid w:val="00233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4635">
      <w:bodyDiv w:val="1"/>
      <w:marLeft w:val="0"/>
      <w:marRight w:val="0"/>
      <w:marTop w:val="0"/>
      <w:marBottom w:val="0"/>
      <w:divBdr>
        <w:top w:val="none" w:sz="0" w:space="0" w:color="auto"/>
        <w:left w:val="none" w:sz="0" w:space="0" w:color="auto"/>
        <w:bottom w:val="none" w:sz="0" w:space="0" w:color="auto"/>
        <w:right w:val="none" w:sz="0" w:space="0" w:color="auto"/>
      </w:divBdr>
    </w:div>
    <w:div w:id="143083397">
      <w:bodyDiv w:val="1"/>
      <w:marLeft w:val="0"/>
      <w:marRight w:val="0"/>
      <w:marTop w:val="0"/>
      <w:marBottom w:val="0"/>
      <w:divBdr>
        <w:top w:val="none" w:sz="0" w:space="0" w:color="auto"/>
        <w:left w:val="none" w:sz="0" w:space="0" w:color="auto"/>
        <w:bottom w:val="none" w:sz="0" w:space="0" w:color="auto"/>
        <w:right w:val="none" w:sz="0" w:space="0" w:color="auto"/>
      </w:divBdr>
    </w:div>
    <w:div w:id="1331758986">
      <w:bodyDiv w:val="1"/>
      <w:marLeft w:val="0"/>
      <w:marRight w:val="0"/>
      <w:marTop w:val="0"/>
      <w:marBottom w:val="0"/>
      <w:divBdr>
        <w:top w:val="none" w:sz="0" w:space="0" w:color="auto"/>
        <w:left w:val="none" w:sz="0" w:space="0" w:color="auto"/>
        <w:bottom w:val="none" w:sz="0" w:space="0" w:color="auto"/>
        <w:right w:val="none" w:sz="0" w:space="0" w:color="auto"/>
      </w:divBdr>
    </w:div>
    <w:div w:id="1647658592">
      <w:bodyDiv w:val="1"/>
      <w:marLeft w:val="0"/>
      <w:marRight w:val="0"/>
      <w:marTop w:val="0"/>
      <w:marBottom w:val="0"/>
      <w:divBdr>
        <w:top w:val="none" w:sz="0" w:space="0" w:color="auto"/>
        <w:left w:val="none" w:sz="0" w:space="0" w:color="auto"/>
        <w:bottom w:val="none" w:sz="0" w:space="0" w:color="auto"/>
        <w:right w:val="none" w:sz="0" w:space="0" w:color="auto"/>
      </w:divBdr>
    </w:div>
    <w:div w:id="18797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230</Words>
  <Characters>1243</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ΠΙΝΑΚΑΣ Δ2</vt:lpstr>
    </vt:vector>
  </TitlesOfParts>
  <Company>OMAS</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Δ2</dc:title>
  <dc:subject/>
  <dc:creator>kt</dc:creator>
  <cp:keywords/>
  <dc:description/>
  <cp:lastModifiedBy>ΠΑΠΑΠΑΝΑΓΙΩΤΟΥ ΑΘΑΝΑΣΙΟΣ</cp:lastModifiedBy>
  <cp:revision>14</cp:revision>
  <cp:lastPrinted>2009-04-16T09:21:00Z</cp:lastPrinted>
  <dcterms:created xsi:type="dcterms:W3CDTF">2024-06-20T07:31:00Z</dcterms:created>
  <dcterms:modified xsi:type="dcterms:W3CDTF">2025-08-20T11:58:00Z</dcterms:modified>
</cp:coreProperties>
</file>